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88"/>
        <w:gridCol w:w="442"/>
        <w:gridCol w:w="195"/>
        <w:gridCol w:w="68"/>
        <w:gridCol w:w="900"/>
        <w:gridCol w:w="154"/>
        <w:gridCol w:w="26"/>
        <w:gridCol w:w="180"/>
        <w:gridCol w:w="540"/>
        <w:gridCol w:w="386"/>
        <w:gridCol w:w="334"/>
        <w:gridCol w:w="360"/>
        <w:gridCol w:w="125"/>
        <w:gridCol w:w="127"/>
        <w:gridCol w:w="168"/>
        <w:gridCol w:w="480"/>
        <w:gridCol w:w="652"/>
        <w:gridCol w:w="131"/>
        <w:gridCol w:w="246"/>
        <w:gridCol w:w="475"/>
        <w:gridCol w:w="123"/>
        <w:gridCol w:w="1578"/>
      </w:tblGrid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BAŞVURU SAHİBİNİN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4984" w:type="dxa"/>
            <w:gridSpan w:val="7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ADI SOYADI</w:t>
            </w:r>
          </w:p>
        </w:tc>
        <w:tc>
          <w:tcPr>
            <w:tcW w:w="5931" w:type="dxa"/>
            <w:gridSpan w:val="1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ADRESİ</w:t>
            </w:r>
          </w:p>
        </w:tc>
      </w:tr>
      <w:tr w:rsidR="00AB071D" w:rsidRPr="002478A4" w:rsidTr="00B843B4">
        <w:tc>
          <w:tcPr>
            <w:tcW w:w="4984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31" w:type="dxa"/>
            <w:gridSpan w:val="16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66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T.C.Kimlik No</w:t>
            </w:r>
          </w:p>
        </w:tc>
        <w:tc>
          <w:tcPr>
            <w:tcW w:w="2449" w:type="dxa"/>
            <w:gridSpan w:val="8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Vergi Dairesi- No</w:t>
            </w:r>
          </w:p>
        </w:tc>
        <w:tc>
          <w:tcPr>
            <w:tcW w:w="479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Tüzel kişilik ise adı(birlik, firma vb)</w:t>
            </w:r>
          </w:p>
        </w:tc>
      </w:tr>
      <w:tr w:rsidR="00AB071D" w:rsidRPr="002478A4" w:rsidTr="00B843B4">
        <w:tc>
          <w:tcPr>
            <w:tcW w:w="366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49" w:type="dxa"/>
            <w:gridSpan w:val="8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137" w:type="dxa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1847" w:type="dxa"/>
            <w:gridSpan w:val="6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Cep telefonu</w:t>
            </w:r>
          </w:p>
        </w:tc>
        <w:tc>
          <w:tcPr>
            <w:tcW w:w="3509" w:type="dxa"/>
            <w:gridSpan w:val="12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Faks</w:t>
            </w:r>
          </w:p>
        </w:tc>
        <w:tc>
          <w:tcPr>
            <w:tcW w:w="242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AB071D" w:rsidRPr="002478A4" w:rsidTr="00B843B4">
        <w:tc>
          <w:tcPr>
            <w:tcW w:w="31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tabs>
                <w:tab w:val="left" w:pos="1673"/>
                <w:tab w:val="left" w:pos="24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Yasal</w:t>
            </w:r>
            <w:proofErr w:type="spellEnd"/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Statüsü</w:t>
            </w:r>
            <w:proofErr w:type="spellEnd"/>
            <w:r w:rsidR="001C04B7"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04B7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:    </w:t>
            </w:r>
            <w:r w:rsidR="001C04B7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 xml:space="preserve">[  ]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Ü</w:t>
            </w:r>
            <w:r w:rsidR="00036255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retici</w:t>
            </w:r>
            <w:proofErr w:type="spellEnd"/>
            <w:r w:rsidR="00036255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                   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[  ]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Birlik</w:t>
            </w:r>
            <w:proofErr w:type="spellEnd"/>
          </w:p>
          <w:p w:rsidR="00AB071D" w:rsidRPr="002478A4" w:rsidRDefault="00AB071D" w:rsidP="00F43A73">
            <w:pPr>
              <w:tabs>
                <w:tab w:val="left" w:pos="1673"/>
                <w:tab w:val="left" w:pos="240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 xml:space="preserve">[  ]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Kooperatif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 xml:space="preserve">[  ]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Kendine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yeten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</w:r>
          </w:p>
          <w:p w:rsidR="00AB071D" w:rsidRPr="002478A4" w:rsidRDefault="00036255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 xml:space="preserve">               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[  ] </w:t>
            </w:r>
            <w:proofErr w:type="spellStart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Kamu</w:t>
            </w:r>
            <w:proofErr w:type="spellEnd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örgütü</w:t>
            </w:r>
            <w:proofErr w:type="spellEnd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 xml:space="preserve">[  ] </w:t>
            </w:r>
            <w:proofErr w:type="spellStart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Diğer</w:t>
            </w:r>
            <w:proofErr w:type="spellEnd"/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FAALİYET ALANI</w:t>
            </w:r>
          </w:p>
        </w:tc>
      </w:tr>
      <w:tr w:rsidR="00AB071D" w:rsidRPr="002478A4" w:rsidTr="00B843B4"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Bitkisel Üretim          </w:t>
            </w:r>
            <w:r w:rsidR="00036255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  <w:r w:rsid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8562E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[  ]</w:t>
            </w:r>
          </w:p>
        </w:tc>
        <w:tc>
          <w:tcPr>
            <w:tcW w:w="3710" w:type="dxa"/>
            <w:gridSpan w:val="12"/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Hayvansal Üretim   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[  ]</w:t>
            </w:r>
          </w:p>
        </w:tc>
        <w:tc>
          <w:tcPr>
            <w:tcW w:w="398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Organik Ürün İşleme   [  ]</w:t>
            </w:r>
          </w:p>
        </w:tc>
      </w:tr>
      <w:tr w:rsidR="00AB071D" w:rsidRPr="002478A4" w:rsidTr="00B843B4"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Paralel Üretim</w:t>
            </w:r>
            <w:r w:rsidR="002E212E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  </w:t>
            </w:r>
            <w:r w:rsidR="00036255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8562E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[  ]</w:t>
            </w:r>
          </w:p>
        </w:tc>
        <w:tc>
          <w:tcPr>
            <w:tcW w:w="3710" w:type="dxa"/>
            <w:gridSpan w:val="12"/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98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1514F1">
            <w:pPr>
              <w:ind w:right="-2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B071D" w:rsidRPr="002478A4" w:rsidTr="00B843B4"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Paralel Mülkiyet        </w:t>
            </w:r>
            <w:r w:rsidR="00036255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68562E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</w:t>
            </w:r>
            <w:r w:rsidR="00217A87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 w:rsidR="0089569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]</w:t>
            </w:r>
          </w:p>
        </w:tc>
        <w:tc>
          <w:tcPr>
            <w:tcW w:w="3710" w:type="dxa"/>
            <w:gridSpan w:val="12"/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98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B071D" w:rsidRPr="002478A4" w:rsidTr="00B843B4">
        <w:tc>
          <w:tcPr>
            <w:tcW w:w="9214" w:type="dxa"/>
            <w:gridSpan w:val="21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ORGANİK BİTKİSEL ÜRETİM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(Hayvansal üretim için kullanılacak çayır-mera vb. alanlar varsa belirtiniz)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[  ]</w:t>
            </w:r>
          </w:p>
        </w:tc>
      </w:tr>
      <w:tr w:rsidR="00AB071D" w:rsidRPr="002478A4" w:rsidTr="00B843B4">
        <w:tc>
          <w:tcPr>
            <w:tcW w:w="386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İl, ilçe, köy, mevkii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Çiftçi sayısı</w:t>
            </w:r>
          </w:p>
        </w:tc>
        <w:tc>
          <w:tcPr>
            <w:tcW w:w="2078" w:type="dxa"/>
            <w:gridSpan w:val="8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Alanı (da)</w:t>
            </w:r>
          </w:p>
        </w:tc>
        <w:tc>
          <w:tcPr>
            <w:tcW w:w="1677" w:type="dxa"/>
            <w:gridSpan w:val="5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Ürün adı</w:t>
            </w:r>
          </w:p>
        </w:tc>
        <w:tc>
          <w:tcPr>
            <w:tcW w:w="21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Tahmini verim</w:t>
            </w:r>
          </w:p>
        </w:tc>
      </w:tr>
      <w:tr w:rsidR="00AB071D" w:rsidRPr="002478A4" w:rsidTr="00B843B4">
        <w:tc>
          <w:tcPr>
            <w:tcW w:w="386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8" w:type="dxa"/>
            <w:gridSpan w:val="8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86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8" w:type="dxa"/>
            <w:gridSpan w:val="8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9214" w:type="dxa"/>
            <w:gridSpan w:val="21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ORGANİK HAYVANSAL ÜRETİM 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[  ]</w:t>
            </w:r>
          </w:p>
        </w:tc>
      </w:tr>
      <w:tr w:rsidR="00AB071D" w:rsidRPr="002478A4" w:rsidTr="00B843B4">
        <w:tc>
          <w:tcPr>
            <w:tcW w:w="3930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İl, ilçe, köy, mevkii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Çiftçi sayısı</w:t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Çiftlik sayısı</w:t>
            </w:r>
          </w:p>
        </w:tc>
        <w:tc>
          <w:tcPr>
            <w:tcW w:w="5185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HAYVANSAL VARLIK (toplam sayi)</w:t>
            </w:r>
          </w:p>
        </w:tc>
      </w:tr>
      <w:tr w:rsidR="00AB071D" w:rsidRPr="002478A4" w:rsidTr="00B843B4">
        <w:tc>
          <w:tcPr>
            <w:tcW w:w="3930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B.BAŞ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K.BAŞ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Kanatlı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Diğer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ORGANİK ARICILIK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İl, ilçe, köy, mevkii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(Ana merkez)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Arici sayısı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Toplam kovan</w:t>
            </w:r>
          </w:p>
        </w:tc>
        <w:tc>
          <w:tcPr>
            <w:tcW w:w="4465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Olası istasyonlar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(İl, ilçe, mevkii)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65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65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DOĞADAN TOPLAMA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İl, ilçe, köy, mevkii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Ürün</w:t>
            </w:r>
          </w:p>
        </w:tc>
        <w:tc>
          <w:tcPr>
            <w:tcW w:w="2520" w:type="dxa"/>
            <w:gridSpan w:val="8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Yaklaşık toplam alanı (da)</w:t>
            </w:r>
          </w:p>
        </w:tc>
        <w:tc>
          <w:tcPr>
            <w:tcW w:w="32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1C04B7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Hasat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edilen</w:t>
            </w:r>
            <w:proofErr w:type="spellEnd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miktar</w:t>
            </w:r>
            <w:proofErr w:type="spellEnd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(ton/</w:t>
            </w:r>
            <w:proofErr w:type="spellStart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yıl</w:t>
            </w:r>
            <w:proofErr w:type="spellEnd"/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Style w:val="Balk3"/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ORGANIK ÜRÜNLERIN IŞLENMESI, PAKETLENMESI, ETIKETLENMESI, TAŞINMASI, DEPOLANMASI VE SATIŞI</w:t>
            </w:r>
            <w:bookmarkStart w:id="0" w:name="_GoBack"/>
            <w:bookmarkEnd w:id="0"/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İşleme Ünitesinin Adı: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Birim sayısı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İşleme tipi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İşlenen ürün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(hammadde)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Son ürün</w:t>
            </w:r>
          </w:p>
        </w:tc>
        <w:tc>
          <w:tcPr>
            <w:tcW w:w="32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İşleme kapasitesi</w:t>
            </w: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(ton/saat)</w:t>
            </w: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3930" w:type="dxa"/>
            <w:gridSpan w:val="5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05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Ürün ve/veya üretim daha önce sertifikal</w:t>
            </w:r>
            <w:r w:rsidR="001514F1"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andı ise buna ait bilgi ve </w:t>
            </w:r>
            <w:r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dökümanlar (raporlar, sertifikalar,v.s.):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………………………………………………………………………..                 </w:t>
            </w: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B071D" w:rsidRPr="002478A4" w:rsidRDefault="002478A4" w:rsidP="00F43A73">
            <w:pPr>
              <w:pStyle w:val="Default"/>
              <w:ind w:right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NATURSERT</w:t>
            </w:r>
            <w:r w:rsidR="00521966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’ i</w:t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n talep ettiği dokümanlar (Çiftçi listesi ve anlaşmaları, kimlik fotokopisi, tapu fotokopisi, ÇKS. A</w:t>
            </w:r>
            <w:r w:rsidR="00AB071D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razi başvurana ait değil ise arazinin kullanım hakkının kendisine ait olduğunu belgeleyen; Kira Sözleşmesi, Taahhütname veya Muvafakat</w:t>
            </w:r>
            <w:r w:rsidR="00E840FD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071D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name vb.</w:t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B071D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Ürün işlemesi yapılacak ise işletmeye ait Bakanlık İlgili Genel Müdürlüğü’nden alınan “Gıda Sicili Kaydı” ve “Üretim İzni Belgesi”. Girdi (gübre, toprak düzenleyici vs.) üretimi yapılacak ise girdiye ait Lisans Belges</w:t>
            </w:r>
            <w:r w:rsidR="00036255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i, Tescil Belgesi gibi belgeler </w:t>
            </w: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NATURSERT</w:t>
            </w:r>
            <w:r w:rsidR="00036255" w:rsidRPr="002478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1966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’e</w:t>
            </w:r>
            <w:r w:rsidR="00AB071D" w:rsidRPr="002478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verilmelidir.</w:t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 </w:t>
            </w:r>
          </w:p>
          <w:p w:rsidR="00AB071D" w:rsidRPr="002478A4" w:rsidRDefault="00AB071D" w:rsidP="00F43A73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lang w:val="tr-TR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lastRenderedPageBreak/>
              <w:t>SERTİFİKASYON KAPSAMI</w:t>
            </w:r>
          </w:p>
        </w:tc>
      </w:tr>
      <w:tr w:rsidR="00AB071D" w:rsidRPr="002478A4" w:rsidTr="00B843B4">
        <w:tc>
          <w:tcPr>
            <w:tcW w:w="10915" w:type="dxa"/>
            <w:gridSpan w:val="2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Ürünün veya faaliyetin  5262/2004 sayılı Kanunu ve 27676/2010 sayılı Resmi Gazetede yayımlanan Yönetmelik dışında hangi standarda göre kontrol edileceğini lütfen ilgili seçeneği işaretleyerek belirtiniz.</w:t>
            </w:r>
          </w:p>
          <w:p w:rsidR="00AB071D" w:rsidRPr="002478A4" w:rsidRDefault="00AB071D" w:rsidP="00F43A73">
            <w:pPr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EU (Avrupa ülkeleri) </w:t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21966"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Diğer </w:t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NOP (Amerika) </w:t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 w:rsidR="007A3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r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90A26"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TR</w:t>
            </w:r>
            <w:r w:rsidR="00521966" w:rsidRPr="002478A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(Türkiye)</w:t>
            </w:r>
          </w:p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071D" w:rsidRPr="002478A4" w:rsidTr="00B843B4">
        <w:trPr>
          <w:trHeight w:val="2065"/>
        </w:trPr>
        <w:tc>
          <w:tcPr>
            <w:tcW w:w="7230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B071D" w:rsidRPr="002478A4" w:rsidRDefault="00AB071D" w:rsidP="00F43A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Organik tarım kurallarına uygun ş</w:t>
            </w:r>
            <w:r w:rsidR="001C04B7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ekilde üretim yapmak istiyorum.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Kontrol-sertifikasyon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hizmetleri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için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teklifinizi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rica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ederim</w:t>
            </w:r>
            <w:proofErr w:type="spellEnd"/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AB071D" w:rsidRPr="002478A4" w:rsidRDefault="00AB071D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36255" w:rsidRPr="002478A4" w:rsidRDefault="00036255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B071D" w:rsidRPr="002478A4" w:rsidRDefault="00036255" w:rsidP="00F43A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T</w:t>
            </w:r>
            <w:r w:rsidR="00AB071D" w:rsidRPr="002478A4">
              <w:rPr>
                <w:rFonts w:ascii="Arial" w:hAnsi="Arial" w:cs="Arial"/>
                <w:color w:val="000000" w:themeColor="text1"/>
                <w:sz w:val="22"/>
                <w:szCs w:val="22"/>
              </w:rPr>
              <w:t>arih/İmza</w:t>
            </w:r>
          </w:p>
        </w:tc>
      </w:tr>
    </w:tbl>
    <w:p w:rsidR="00D00784" w:rsidRPr="002478A4" w:rsidRDefault="00D0078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B071D" w:rsidRPr="002478A4" w:rsidRDefault="00AB071D" w:rsidP="00AB071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B071D" w:rsidRPr="003F0902" w:rsidTr="001571F1">
        <w:trPr>
          <w:trHeight w:val="828"/>
        </w:trPr>
        <w:tc>
          <w:tcPr>
            <w:tcW w:w="10915" w:type="dxa"/>
            <w:shd w:val="clear" w:color="auto" w:fill="auto"/>
            <w:vAlign w:val="center"/>
          </w:tcPr>
          <w:p w:rsidR="00AB071D" w:rsidRPr="003F0902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B071D" w:rsidRPr="003F0902" w:rsidRDefault="00AB071D" w:rsidP="00F43A73">
            <w:pPr>
              <w:pStyle w:val="AltBilgi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9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Talep formunu lütfen 0232 </w:t>
            </w:r>
            <w:r w:rsidR="00521966" w:rsidRPr="003F09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342 53 22 </w:t>
            </w:r>
            <w:r w:rsidRPr="003F09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numaralı faksa veya e-mail adresine gönde</w:t>
            </w:r>
            <w:r w:rsidR="004B1EC9" w:rsidRPr="003F0902">
              <w:rPr>
                <w:rFonts w:ascii="Arial" w:hAnsi="Arial" w:cs="Arial"/>
                <w:color w:val="000000" w:themeColor="text1"/>
                <w:sz w:val="22"/>
                <w:szCs w:val="22"/>
              </w:rPr>
              <w:t>riniz veya elden teslim ediniz.</w:t>
            </w:r>
          </w:p>
          <w:p w:rsidR="00AB071D" w:rsidRPr="003F0902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3F090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Web: </w:t>
            </w:r>
            <w:hyperlink r:id="rId6" w:history="1">
              <w:r w:rsidR="00521966" w:rsidRPr="003F0902">
                <w:rPr>
                  <w:rStyle w:val="Kpr"/>
                  <w:rFonts w:ascii="Arial" w:hAnsi="Arial" w:cs="Arial"/>
                  <w:sz w:val="22"/>
                  <w:szCs w:val="22"/>
                  <w:lang w:val="en-US"/>
                </w:rPr>
                <w:t>http://www.natursert.com</w:t>
              </w:r>
            </w:hyperlink>
            <w:r w:rsidRPr="003F0902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.tr</w:t>
            </w:r>
          </w:p>
          <w:p w:rsidR="00AB071D" w:rsidRPr="003F0902" w:rsidRDefault="00AB071D" w:rsidP="00F43A7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F090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521966" w:rsidRPr="003F0902">
                <w:rPr>
                  <w:rStyle w:val="Kpr"/>
                  <w:rFonts w:ascii="Arial" w:hAnsi="Arial" w:cs="Arial"/>
                  <w:sz w:val="22"/>
                  <w:szCs w:val="22"/>
                  <w:lang w:val="en-US"/>
                </w:rPr>
                <w:t>info@natursert.com.tr</w:t>
              </w:r>
            </w:hyperlink>
          </w:p>
          <w:p w:rsidR="00AB071D" w:rsidRPr="003F0902" w:rsidRDefault="00AB071D" w:rsidP="0003625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AB071D" w:rsidRPr="003F0902" w:rsidRDefault="00AB071D">
      <w:pPr>
        <w:rPr>
          <w:rStyle w:val="GlBavuru"/>
          <w:color w:val="3E3EF2"/>
        </w:rPr>
      </w:pPr>
    </w:p>
    <w:sectPr w:rsidR="00AB071D" w:rsidRPr="003F0902" w:rsidSect="002478A4">
      <w:headerReference w:type="default" r:id="rId8"/>
      <w:footerReference w:type="default" r:id="rId9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14" w:rsidRDefault="007A3014" w:rsidP="007A3303">
      <w:r>
        <w:separator/>
      </w:r>
    </w:p>
  </w:endnote>
  <w:endnote w:type="continuationSeparator" w:id="0">
    <w:p w:rsidR="007A3014" w:rsidRDefault="007A3014" w:rsidP="007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022831"/>
      <w:docPartObj>
        <w:docPartGallery w:val="Page Numbers (Bottom of Page)"/>
        <w:docPartUnique/>
      </w:docPartObj>
    </w:sdtPr>
    <w:sdtEndPr/>
    <w:sdtContent>
      <w:p w:rsidR="004E6CEF" w:rsidRDefault="004E6CEF">
        <w:pPr>
          <w:pStyle w:val="AltBilgi"/>
          <w:jc w:val="center"/>
        </w:pPr>
      </w:p>
      <w:tbl>
        <w:tblPr>
          <w:tblOverlap w:val="never"/>
          <w:tblW w:w="11097" w:type="dxa"/>
          <w:jc w:val="center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>
        <w:tblGrid>
          <w:gridCol w:w="5548"/>
          <w:gridCol w:w="5549"/>
        </w:tblGrid>
        <w:tr w:rsidR="002478A4" w:rsidTr="002B3895">
          <w:trPr>
            <w:trHeight w:hRule="exact" w:val="572"/>
            <w:jc w:val="center"/>
          </w:trPr>
          <w:tc>
            <w:tcPr>
              <w:tcW w:w="554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478A4" w:rsidRPr="00F63F57" w:rsidRDefault="002478A4" w:rsidP="002478A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HAZIRLAYAN</w:t>
              </w:r>
            </w:p>
            <w:p w:rsidR="002478A4" w:rsidRPr="00F63F57" w:rsidRDefault="007F5C68" w:rsidP="002478A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>
                <w:rPr>
                  <w:rFonts w:ascii="Arial" w:hAnsi="Arial" w:cs="Arial"/>
                  <w:b/>
                  <w:sz w:val="16"/>
                </w:rPr>
                <w:t>KALİTE YÖNETİM TEMSİLCİSİ</w:t>
              </w:r>
            </w:p>
          </w:tc>
          <w:tc>
            <w:tcPr>
              <w:tcW w:w="55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478A4" w:rsidRPr="00F63F57" w:rsidRDefault="002478A4" w:rsidP="002478A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ONAYLAYAN</w:t>
              </w:r>
            </w:p>
            <w:p w:rsidR="002478A4" w:rsidRPr="0046186A" w:rsidRDefault="007F5C68" w:rsidP="002478A4">
              <w:pPr>
                <w:pStyle w:val="Dier0"/>
                <w:shd w:val="clear" w:color="auto" w:fill="auto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GENEL MÜDÜR</w:t>
              </w:r>
            </w:p>
          </w:tc>
        </w:tr>
      </w:tbl>
      <w:p w:rsidR="004E6CEF" w:rsidRDefault="004E6CE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68" w:rsidRPr="007F5C68">
          <w:rPr>
            <w:noProof/>
            <w:lang w:val="tr-TR"/>
          </w:rPr>
          <w:t>2</w:t>
        </w:r>
        <w:r>
          <w:fldChar w:fldCharType="end"/>
        </w:r>
      </w:p>
    </w:sdtContent>
  </w:sdt>
  <w:p w:rsidR="007A3303" w:rsidRPr="007A3303" w:rsidRDefault="007A3303" w:rsidP="007A3303">
    <w:pPr>
      <w:pStyle w:val="AltBilgi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14" w:rsidRDefault="007A3014" w:rsidP="007A3303">
      <w:r>
        <w:separator/>
      </w:r>
    </w:p>
  </w:footnote>
  <w:footnote w:type="continuationSeparator" w:id="0">
    <w:p w:rsidR="007A3014" w:rsidRDefault="007A3014" w:rsidP="007A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1109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12"/>
      <w:gridCol w:w="2221"/>
      <w:gridCol w:w="2221"/>
      <w:gridCol w:w="2222"/>
      <w:gridCol w:w="2221"/>
    </w:tblGrid>
    <w:tr w:rsidR="002478A4" w:rsidRPr="004A7EBF" w:rsidTr="002B3895">
      <w:trPr>
        <w:trHeight w:val="280"/>
        <w:jc w:val="center"/>
      </w:trPr>
      <w:tc>
        <w:tcPr>
          <w:tcW w:w="221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noProof/>
              <w:sz w:val="16"/>
              <w:szCs w:val="18"/>
              <w:lang w:val="tr-TR" w:eastAsia="tr-TR"/>
            </w:rPr>
            <w:drawing>
              <wp:inline distT="0" distB="0" distL="0" distR="0" wp14:anchorId="48469C31" wp14:editId="57E2E030">
                <wp:extent cx="891540" cy="723900"/>
                <wp:effectExtent l="0" t="0" r="381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478A4" w:rsidRPr="000A5841" w:rsidRDefault="000A5841" w:rsidP="000A5841">
          <w:pPr>
            <w:pStyle w:val="stBilgi"/>
            <w:spacing w:line="252" w:lineRule="auto"/>
            <w:jc w:val="center"/>
            <w:rPr>
              <w:rFonts w:ascii="Arial" w:hAnsi="Arial" w:cs="Arial"/>
              <w:b/>
              <w:sz w:val="16"/>
              <w:szCs w:val="18"/>
              <w:lang w:val="tr-TR" w:eastAsia="tr-TR"/>
            </w:rPr>
          </w:pPr>
          <w:r>
            <w:rPr>
              <w:rFonts w:ascii="Arial" w:hAnsi="Arial" w:cs="Arial"/>
              <w:b/>
              <w:sz w:val="16"/>
              <w:szCs w:val="18"/>
            </w:rPr>
            <w:t>NATURSERT GÖZETİM KONTROL VE SERTİFİKASYON HİZMETLERİ LTD.ŞTİ</w:t>
          </w:r>
        </w:p>
      </w:tc>
    </w:tr>
    <w:tr w:rsidR="002478A4" w:rsidRPr="004A7EBF" w:rsidTr="002B3895">
      <w:trPr>
        <w:trHeight w:val="1150"/>
        <w:jc w:val="center"/>
      </w:trPr>
      <w:tc>
        <w:tcPr>
          <w:tcW w:w="221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2478A4">
            <w:rPr>
              <w:rFonts w:ascii="Arial" w:hAnsi="Arial" w:cs="Arial"/>
              <w:sz w:val="28"/>
              <w:szCs w:val="18"/>
            </w:rPr>
            <w:t>ORGANİK TARIM BAŞVURU FORMU</w:t>
          </w:r>
        </w:p>
      </w:tc>
    </w:tr>
    <w:tr w:rsidR="002478A4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Doküman No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İlk Yayın Tarihi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6962B1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 xml:space="preserve">Revizyon 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Revizyon No: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Sayfa</w:t>
          </w:r>
        </w:p>
      </w:tc>
    </w:tr>
    <w:tr w:rsidR="002478A4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2478A4">
            <w:rPr>
              <w:rFonts w:ascii="Arial" w:hAnsi="Arial" w:cs="Arial"/>
              <w:sz w:val="16"/>
              <w:szCs w:val="18"/>
            </w:rPr>
            <w:t>PR01-FR01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15.11.2019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6962B1" w:rsidP="00474078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08.03.202</w:t>
          </w:r>
          <w:r w:rsidR="00474078">
            <w:rPr>
              <w:rFonts w:ascii="Arial" w:hAnsi="Arial" w:cs="Arial"/>
              <w:sz w:val="16"/>
              <w:szCs w:val="18"/>
            </w:rPr>
            <w:t>2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6962B1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</w:t>
          </w:r>
          <w:r w:rsidR="006962B1">
            <w:rPr>
              <w:rFonts w:ascii="Arial" w:hAnsi="Arial" w:cs="Arial"/>
              <w:sz w:val="16"/>
              <w:szCs w:val="18"/>
            </w:rPr>
            <w:t>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478A4" w:rsidRPr="004A7EBF" w:rsidRDefault="002478A4" w:rsidP="002478A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2</w:t>
          </w:r>
        </w:p>
      </w:tc>
    </w:tr>
  </w:tbl>
  <w:p w:rsidR="007A3303" w:rsidRDefault="007A3303" w:rsidP="007A33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3"/>
    <w:rsid w:val="000120FD"/>
    <w:rsid w:val="00036255"/>
    <w:rsid w:val="00036F58"/>
    <w:rsid w:val="00071584"/>
    <w:rsid w:val="000A5841"/>
    <w:rsid w:val="00107B7A"/>
    <w:rsid w:val="001514F1"/>
    <w:rsid w:val="001571F1"/>
    <w:rsid w:val="00190A26"/>
    <w:rsid w:val="001C04B7"/>
    <w:rsid w:val="001F76C4"/>
    <w:rsid w:val="00207E77"/>
    <w:rsid w:val="00217A87"/>
    <w:rsid w:val="002478A4"/>
    <w:rsid w:val="002C2EDF"/>
    <w:rsid w:val="002D362B"/>
    <w:rsid w:val="002E212E"/>
    <w:rsid w:val="00374B05"/>
    <w:rsid w:val="003D593E"/>
    <w:rsid w:val="003F0902"/>
    <w:rsid w:val="004170F4"/>
    <w:rsid w:val="00421845"/>
    <w:rsid w:val="00474078"/>
    <w:rsid w:val="004A7AFC"/>
    <w:rsid w:val="004B1EC9"/>
    <w:rsid w:val="004E6CEF"/>
    <w:rsid w:val="00521966"/>
    <w:rsid w:val="005D6978"/>
    <w:rsid w:val="006150AD"/>
    <w:rsid w:val="00657A9E"/>
    <w:rsid w:val="0068562E"/>
    <w:rsid w:val="00687107"/>
    <w:rsid w:val="006962B1"/>
    <w:rsid w:val="006E3CBD"/>
    <w:rsid w:val="00777152"/>
    <w:rsid w:val="007A3014"/>
    <w:rsid w:val="007A3303"/>
    <w:rsid w:val="007B5333"/>
    <w:rsid w:val="007D6EDA"/>
    <w:rsid w:val="007F5C68"/>
    <w:rsid w:val="00822E83"/>
    <w:rsid w:val="00886863"/>
    <w:rsid w:val="00895691"/>
    <w:rsid w:val="009D27A3"/>
    <w:rsid w:val="009E3D7B"/>
    <w:rsid w:val="009F467D"/>
    <w:rsid w:val="00A91CA5"/>
    <w:rsid w:val="00AB071D"/>
    <w:rsid w:val="00B50C62"/>
    <w:rsid w:val="00B55E05"/>
    <w:rsid w:val="00B843B4"/>
    <w:rsid w:val="00CC2605"/>
    <w:rsid w:val="00CC2918"/>
    <w:rsid w:val="00CC535D"/>
    <w:rsid w:val="00CE779B"/>
    <w:rsid w:val="00D00784"/>
    <w:rsid w:val="00D64D47"/>
    <w:rsid w:val="00E323C9"/>
    <w:rsid w:val="00E55E71"/>
    <w:rsid w:val="00E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2936"/>
  <w15:docId w15:val="{6BAF3316-DDBB-4016-B4A9-1E9827D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3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3303"/>
  </w:style>
  <w:style w:type="paragraph" w:styleId="AltBilgi">
    <w:name w:val="footer"/>
    <w:basedOn w:val="Normal"/>
    <w:link w:val="AltBilgiChar"/>
    <w:uiPriority w:val="99"/>
    <w:unhideWhenUsed/>
    <w:rsid w:val="007A33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303"/>
  </w:style>
  <w:style w:type="table" w:styleId="TabloKlavuzu">
    <w:name w:val="Table Grid"/>
    <w:basedOn w:val="NormalTablo"/>
    <w:uiPriority w:val="59"/>
    <w:rsid w:val="007A330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">
    <w:name w:val="Başlık #3"/>
    <w:uiPriority w:val="99"/>
    <w:rsid w:val="00AB071D"/>
    <w:rPr>
      <w:rFonts w:ascii="Calibri" w:hAnsi="Calibri" w:cs="Calibri"/>
      <w:b/>
      <w:bCs/>
      <w:sz w:val="24"/>
      <w:szCs w:val="24"/>
      <w:u w:val="none"/>
      <w:shd w:val="clear" w:color="auto" w:fill="FFFFFF"/>
    </w:rPr>
  </w:style>
  <w:style w:type="character" w:styleId="Kpr">
    <w:name w:val="Hyperlink"/>
    <w:rsid w:val="00AB071D"/>
    <w:rPr>
      <w:color w:val="0000FF"/>
      <w:u w:val="single"/>
    </w:rPr>
  </w:style>
  <w:style w:type="character" w:customStyle="1" w:styleId="Dier">
    <w:name w:val="Diğer_"/>
    <w:link w:val="Dier0"/>
    <w:rsid w:val="002478A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Dier0">
    <w:name w:val="Diğer"/>
    <w:basedOn w:val="Normal"/>
    <w:link w:val="Dier"/>
    <w:rsid w:val="002478A4"/>
    <w:pPr>
      <w:widowControl w:val="0"/>
      <w:shd w:val="clear" w:color="auto" w:fill="FFFFFF"/>
    </w:pPr>
    <w:rPr>
      <w:rFonts w:ascii="Calibri" w:eastAsia="Calibri" w:hAnsi="Calibri" w:cs="Calibri"/>
      <w:lang w:val="tr-TR" w:eastAsia="en-US"/>
    </w:rPr>
  </w:style>
  <w:style w:type="character" w:styleId="GlBavuru">
    <w:name w:val="Intense Reference"/>
    <w:basedOn w:val="VarsaylanParagrafYazTipi"/>
    <w:uiPriority w:val="32"/>
    <w:qFormat/>
    <w:rsid w:val="003F090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atursert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ser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natursert</cp:lastModifiedBy>
  <cp:revision>18</cp:revision>
  <dcterms:created xsi:type="dcterms:W3CDTF">2022-03-01T09:03:00Z</dcterms:created>
  <dcterms:modified xsi:type="dcterms:W3CDTF">2023-01-03T10:54:00Z</dcterms:modified>
</cp:coreProperties>
</file>